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5860" w14:textId="08E53575" w:rsidR="00E2646F" w:rsidRDefault="00CB44C0" w:rsidP="00E2646F">
      <w:pPr>
        <w:pStyle w:val="Headinglevel1"/>
        <w:rPr>
          <w:rFonts w:cs="Tahoma"/>
          <w:szCs w:val="24"/>
        </w:rPr>
      </w:pPr>
      <w:r w:rsidRPr="00C1640A">
        <w:rPr>
          <w:rFonts w:cs="Tahoma"/>
          <w:b w:val="0"/>
          <w:bCs/>
          <w:szCs w:val="24"/>
        </w:rPr>
        <w:t>POST-RESULTS SERVICES:</w:t>
      </w:r>
      <w:r>
        <w:rPr>
          <w:rFonts w:cs="Tahoma"/>
          <w:szCs w:val="24"/>
        </w:rPr>
        <w:t xml:space="preserve"> </w:t>
      </w:r>
      <w:r w:rsidR="00834F69">
        <w:rPr>
          <w:rFonts w:cs="Tahoma"/>
          <w:szCs w:val="24"/>
        </w:rPr>
        <w:t>DEADLINES</w:t>
      </w:r>
      <w:r>
        <w:rPr>
          <w:rFonts w:cs="Tahoma"/>
          <w:szCs w:val="24"/>
        </w:rPr>
        <w:t xml:space="preserve">, </w:t>
      </w:r>
      <w:r w:rsidR="00834F69">
        <w:rPr>
          <w:rFonts w:cs="Tahoma"/>
          <w:szCs w:val="24"/>
        </w:rPr>
        <w:t>FEES AND CHARGES</w:t>
      </w:r>
      <w:r w:rsidR="00E2646F" w:rsidRPr="002B2C0E">
        <w:rPr>
          <w:rFonts w:cs="Tahoma"/>
          <w:b w:val="0"/>
          <w:bCs/>
          <w:szCs w:val="24"/>
        </w:rPr>
        <w:t xml:space="preserve"> </w:t>
      </w:r>
      <w:r w:rsidR="007A7DD0">
        <w:rPr>
          <w:rFonts w:cs="Tahoma"/>
          <w:b w:val="0"/>
          <w:bCs/>
          <w:szCs w:val="24"/>
        </w:rPr>
        <w:t>Summer 2025</w:t>
      </w:r>
      <w:r w:rsidR="00E2646F" w:rsidRPr="002B2C0E">
        <w:rPr>
          <w:rFonts w:cs="Tahoma"/>
          <w:b w:val="0"/>
          <w:bCs/>
          <w:szCs w:val="24"/>
        </w:rPr>
        <w:t xml:space="preserve"> series</w:t>
      </w:r>
    </w:p>
    <w:p w14:paraId="010042DA" w14:textId="782DFF7C" w:rsidR="009E3487" w:rsidRDefault="009E3487" w:rsidP="009E3487">
      <w:pPr>
        <w:spacing w:after="120" w:line="240" w:lineRule="auto"/>
        <w:jc w:val="center"/>
        <w:rPr>
          <w:rFonts w:cs="Tahoma"/>
        </w:rPr>
      </w:pPr>
      <w:r w:rsidRPr="00514861">
        <w:rPr>
          <w:rFonts w:cs="Tahoma"/>
          <w:bCs/>
          <w:color w:val="FF3300"/>
        </w:rPr>
        <w:t xml:space="preserve">GCE </w:t>
      </w:r>
      <w:r w:rsidR="00086E2D">
        <w:rPr>
          <w:rFonts w:cs="Tahoma"/>
          <w:bCs/>
          <w:color w:val="FF3300"/>
        </w:rPr>
        <w:t>(</w:t>
      </w:r>
      <w:r w:rsidRPr="00514861">
        <w:rPr>
          <w:rFonts w:cs="Tahoma"/>
          <w:bCs/>
          <w:color w:val="FF3300"/>
        </w:rPr>
        <w:t>AS, A-</w:t>
      </w:r>
      <w:r w:rsidRPr="00C335CB">
        <w:rPr>
          <w:rFonts w:cs="Tahoma"/>
          <w:bCs/>
          <w:color w:val="FF3300"/>
        </w:rPr>
        <w:t>level</w:t>
      </w:r>
      <w:r w:rsidR="00086E2D">
        <w:rPr>
          <w:rFonts w:cs="Tahoma"/>
          <w:bCs/>
          <w:color w:val="FF3300"/>
        </w:rPr>
        <w:t>)</w:t>
      </w:r>
      <w:r>
        <w:rPr>
          <w:rFonts w:cs="Tahoma"/>
          <w:bCs/>
          <w:color w:val="FF3300"/>
        </w:rPr>
        <w:t xml:space="preserve">, </w:t>
      </w:r>
      <w:r w:rsidRPr="00C335CB">
        <w:rPr>
          <w:rFonts w:cs="Tahoma"/>
          <w:bCs/>
          <w:color w:val="FF3300"/>
        </w:rPr>
        <w:t>Level 3 VTQ</w:t>
      </w:r>
      <w:r>
        <w:rPr>
          <w:rFonts w:cs="Tahoma"/>
          <w:bCs/>
          <w:color w:val="FF3300"/>
        </w:rPr>
        <w:t xml:space="preserve">, </w:t>
      </w:r>
      <w:r w:rsidRPr="00C335CB">
        <w:rPr>
          <w:rFonts w:cs="Tahoma"/>
          <w:bCs/>
          <w:color w:val="FF3300"/>
        </w:rPr>
        <w:t>GCSE</w:t>
      </w:r>
      <w:r w:rsidRPr="00C335CB">
        <w:rPr>
          <w:rFonts w:cs="Tahoma"/>
          <w:b/>
          <w:bCs/>
          <w:color w:val="FF3300"/>
        </w:rPr>
        <w:t xml:space="preserve"> </w:t>
      </w:r>
      <w:r w:rsidRPr="00C335CB">
        <w:rPr>
          <w:rFonts w:cs="Tahoma"/>
          <w:color w:val="FF3300"/>
        </w:rPr>
        <w:t>and Level 1 &amp; Level 2 VTQ</w:t>
      </w:r>
      <w:r>
        <w:rPr>
          <w:rFonts w:cs="Tahoma"/>
          <w:color w:val="FF3300"/>
        </w:rPr>
        <w:t xml:space="preserve"> qualifications</w:t>
      </w:r>
    </w:p>
    <w:p w14:paraId="0D326B32" w14:textId="32966900" w:rsidR="00CB44C0" w:rsidRPr="001F72BD" w:rsidRDefault="00CB44C0" w:rsidP="00CB44C0">
      <w:pPr>
        <w:spacing w:after="120" w:line="240" w:lineRule="auto"/>
        <w:rPr>
          <w:rFonts w:cs="Tahoma"/>
        </w:rPr>
      </w:pPr>
      <w:r w:rsidRPr="00DC13C0">
        <w:rPr>
          <w:rFonts w:cs="Tahoma"/>
        </w:rPr>
        <w:t>The post-results services available are:</w:t>
      </w:r>
    </w:p>
    <w:p w14:paraId="624719EE" w14:textId="123A4E96" w:rsidR="00CB44C0" w:rsidRPr="001F72BD" w:rsidRDefault="00CB44C0" w:rsidP="00CB44C0">
      <w:pPr>
        <w:pStyle w:val="ListParagraph"/>
        <w:numPr>
          <w:ilvl w:val="0"/>
          <w:numId w:val="18"/>
        </w:numPr>
        <w:spacing w:after="120" w:line="240" w:lineRule="auto"/>
        <w:rPr>
          <w:rFonts w:cs="Tahoma"/>
        </w:rPr>
      </w:pPr>
      <w:r w:rsidRPr="001F72BD">
        <w:rPr>
          <w:rFonts w:cs="Tahoma"/>
          <w:b/>
        </w:rPr>
        <w:t xml:space="preserve">Reviews of Results </w:t>
      </w:r>
      <w:r w:rsidRPr="001F72BD">
        <w:rPr>
          <w:rFonts w:cs="Tahoma"/>
          <w:bCs/>
        </w:rPr>
        <w:t>(</w:t>
      </w:r>
      <w:proofErr w:type="spellStart"/>
      <w:r w:rsidRPr="001F72BD">
        <w:rPr>
          <w:rFonts w:cs="Tahoma"/>
          <w:bCs/>
        </w:rPr>
        <w:t>RoRs</w:t>
      </w:r>
      <w:proofErr w:type="spellEnd"/>
      <w:r w:rsidRPr="001F72BD">
        <w:rPr>
          <w:rFonts w:cs="Tahoma"/>
          <w:bCs/>
        </w:rPr>
        <w:t>):</w:t>
      </w:r>
      <w:r w:rsidRPr="001F72BD">
        <w:rPr>
          <w:rFonts w:cs="Tahoma"/>
          <w:b/>
        </w:rPr>
        <w:t xml:space="preserve"> </w:t>
      </w:r>
      <w:r w:rsidRPr="001F72BD">
        <w:rPr>
          <w:rFonts w:cs="Tahoma"/>
        </w:rPr>
        <w:t xml:space="preserve">Clerical re-check; review of marking; review of moderation; </w:t>
      </w:r>
      <w:r w:rsidR="009E3487">
        <w:rPr>
          <w:rFonts w:cs="Tahoma"/>
        </w:rPr>
        <w:t>A</w:t>
      </w:r>
      <w:r w:rsidRPr="001F72BD">
        <w:rPr>
          <w:rFonts w:cs="Tahoma"/>
        </w:rPr>
        <w:t>ppeals</w:t>
      </w:r>
    </w:p>
    <w:p w14:paraId="0A013A66" w14:textId="0CBEDCA9" w:rsidR="009F039A" w:rsidRPr="009E3487" w:rsidRDefault="00CB44C0" w:rsidP="009E3487">
      <w:pPr>
        <w:pStyle w:val="ListParagraph"/>
        <w:numPr>
          <w:ilvl w:val="0"/>
          <w:numId w:val="18"/>
        </w:numPr>
        <w:spacing w:after="240" w:line="240" w:lineRule="auto"/>
        <w:ind w:left="714" w:hanging="357"/>
        <w:rPr>
          <w:rFonts w:cs="Tahoma"/>
          <w:b/>
        </w:rPr>
      </w:pPr>
      <w:r w:rsidRPr="001F72BD">
        <w:rPr>
          <w:rFonts w:cs="Tahoma"/>
          <w:b/>
        </w:rPr>
        <w:t xml:space="preserve">Access to scripts </w:t>
      </w:r>
      <w:r w:rsidRPr="001F72BD">
        <w:rPr>
          <w:rFonts w:cs="Tahoma"/>
          <w:bCs/>
        </w:rPr>
        <w:t>(ATS):</w:t>
      </w:r>
      <w:r w:rsidRPr="001F72BD">
        <w:rPr>
          <w:rFonts w:cs="Tahoma"/>
          <w:b/>
        </w:rPr>
        <w:t xml:space="preserve"> </w:t>
      </w:r>
      <w:r w:rsidRPr="001F72BD">
        <w:rPr>
          <w:rFonts w:cs="Tahoma"/>
        </w:rPr>
        <w:t>Access to marked examination scripts</w:t>
      </w:r>
    </w:p>
    <w:p w14:paraId="488FC5A8" w14:textId="4E9E9399" w:rsidR="00A36A1F" w:rsidRDefault="00A36A1F"/>
    <w:tbl>
      <w:tblPr>
        <w:tblW w:w="107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2262"/>
        <w:gridCol w:w="2552"/>
        <w:gridCol w:w="1464"/>
        <w:gridCol w:w="1465"/>
        <w:gridCol w:w="1465"/>
        <w:gridCol w:w="1559"/>
      </w:tblGrid>
      <w:tr w:rsidR="0034213C" w:rsidRPr="005F2EB8" w14:paraId="79AD3E94" w14:textId="77777777" w:rsidTr="000075EE">
        <w:trPr>
          <w:trHeight w:val="508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0DF2BC" w14:textId="3E150C90" w:rsidR="0034213C" w:rsidRPr="00B56492" w:rsidRDefault="0034213C" w:rsidP="0034213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>Post-results service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127C7E" w14:textId="793BEB86" w:rsidR="0034213C" w:rsidRPr="00CE2840" w:rsidRDefault="0034213C" w:rsidP="0034213C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CE2840">
              <w:rPr>
                <w:rFonts w:cs="Tahoma"/>
                <w:sz w:val="20"/>
                <w:szCs w:val="20"/>
              </w:rPr>
              <w:t>Deadline</w:t>
            </w:r>
          </w:p>
          <w:p w14:paraId="6EB49759" w14:textId="2AA0DB43" w:rsidR="0034213C" w:rsidRPr="00CE2840" w:rsidRDefault="0034213C" w:rsidP="0034213C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CE2840">
              <w:rPr>
                <w:rFonts w:cs="Tahoma"/>
                <w:sz w:val="20"/>
                <w:szCs w:val="20"/>
              </w:rPr>
              <w:t>(Final date for requesting)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3634E1" w14:textId="0DC6750E" w:rsidR="0034213C" w:rsidRPr="00B56492" w:rsidRDefault="0034213C" w:rsidP="0034213C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bCs/>
                <w:sz w:val="20"/>
                <w:szCs w:val="20"/>
              </w:rPr>
              <w:t xml:space="preserve">AQA </w:t>
            </w:r>
          </w:p>
          <w:p w14:paraId="1897859D" w14:textId="2DB3D3BE" w:rsidR="0034213C" w:rsidRPr="00B56492" w:rsidRDefault="0034213C" w:rsidP="0034213C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>fees and charges</w:t>
            </w:r>
          </w:p>
          <w:p w14:paraId="42AE1E1C" w14:textId="2DF4CB8D" w:rsidR="0034213C" w:rsidRPr="00B56492" w:rsidRDefault="0034213C" w:rsidP="0034213C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 xml:space="preserve">Click </w:t>
            </w:r>
            <w:hyperlink r:id="rId8" w:history="1"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h</w:t>
              </w:r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e</w:t>
              </w:r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re</w:t>
              </w:r>
            </w:hyperlink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0B9CC6" w14:textId="45A3C0DF" w:rsidR="0034213C" w:rsidRPr="00B56492" w:rsidRDefault="0034213C" w:rsidP="0034213C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bCs/>
                <w:sz w:val="20"/>
                <w:szCs w:val="20"/>
              </w:rPr>
              <w:t xml:space="preserve">OCR </w:t>
            </w:r>
          </w:p>
          <w:p w14:paraId="0E8A31B2" w14:textId="1AAFA8B1" w:rsidR="0034213C" w:rsidRPr="00B56492" w:rsidRDefault="0034213C" w:rsidP="0034213C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>fees and charges</w:t>
            </w:r>
          </w:p>
          <w:p w14:paraId="3ED9E62C" w14:textId="6C69708E" w:rsidR="0034213C" w:rsidRPr="00B56492" w:rsidRDefault="0034213C" w:rsidP="0034213C">
            <w:pPr>
              <w:spacing w:after="120" w:line="240" w:lineRule="auto"/>
              <w:ind w:left="-102"/>
              <w:jc w:val="center"/>
              <w:rPr>
                <w:rFonts w:cs="Tahoma"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 xml:space="preserve">Click </w:t>
            </w:r>
            <w:hyperlink r:id="rId9" w:history="1"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he</w:t>
              </w:r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r</w:t>
              </w:r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e</w:t>
              </w:r>
            </w:hyperlink>
            <w:r w:rsidRPr="00B56492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D4CC3F" w14:textId="607BD3F9" w:rsidR="0034213C" w:rsidRPr="004724A0" w:rsidRDefault="0034213C" w:rsidP="0034213C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4724A0">
              <w:rPr>
                <w:rFonts w:cs="Tahoma"/>
                <w:bCs/>
                <w:sz w:val="20"/>
                <w:szCs w:val="20"/>
              </w:rPr>
              <w:t xml:space="preserve">Pearson </w:t>
            </w:r>
          </w:p>
          <w:p w14:paraId="25AC5C2A" w14:textId="22477201" w:rsidR="0034213C" w:rsidRPr="004724A0" w:rsidRDefault="0034213C" w:rsidP="0034213C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4724A0">
              <w:rPr>
                <w:rFonts w:cs="Tahoma"/>
                <w:sz w:val="20"/>
                <w:szCs w:val="20"/>
              </w:rPr>
              <w:t>fees and charges</w:t>
            </w:r>
          </w:p>
          <w:p w14:paraId="22A198F6" w14:textId="12BA7858" w:rsidR="0034213C" w:rsidRPr="00B56492" w:rsidRDefault="0034213C" w:rsidP="0034213C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  <w:vertAlign w:val="superscript"/>
              </w:rPr>
            </w:pPr>
            <w:r w:rsidRPr="004724A0">
              <w:rPr>
                <w:rFonts w:cs="Tahoma"/>
                <w:sz w:val="20"/>
                <w:szCs w:val="20"/>
              </w:rPr>
              <w:t xml:space="preserve">Click </w:t>
            </w:r>
            <w:hyperlink r:id="rId10" w:history="1">
              <w:r w:rsidRPr="004724A0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he</w:t>
              </w:r>
              <w:r w:rsidRPr="004724A0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r</w:t>
              </w:r>
              <w:r w:rsidRPr="004724A0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e</w:t>
              </w:r>
            </w:hyperlink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1260A4" w14:textId="77777777" w:rsidR="0034213C" w:rsidRPr="00B56492" w:rsidRDefault="0034213C" w:rsidP="0034213C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bCs/>
                <w:sz w:val="20"/>
                <w:szCs w:val="20"/>
              </w:rPr>
              <w:t xml:space="preserve">WJEC / Eduqas </w:t>
            </w:r>
          </w:p>
          <w:p w14:paraId="3D126386" w14:textId="77777777" w:rsidR="0034213C" w:rsidRPr="00B56492" w:rsidRDefault="0034213C" w:rsidP="0034213C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>fees and charges</w:t>
            </w:r>
          </w:p>
          <w:p w14:paraId="3F13E7B7" w14:textId="0580CD65" w:rsidR="0034213C" w:rsidRPr="00B56492" w:rsidRDefault="0034213C" w:rsidP="0034213C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  <w:vertAlign w:val="superscript"/>
              </w:rPr>
            </w:pPr>
            <w:r w:rsidRPr="00B56492">
              <w:rPr>
                <w:rFonts w:cs="Tahoma"/>
                <w:sz w:val="20"/>
                <w:szCs w:val="20"/>
              </w:rPr>
              <w:t xml:space="preserve">Click </w:t>
            </w:r>
            <w:hyperlink r:id="rId11" w:anchor="tab_0" w:history="1"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h</w:t>
              </w:r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e</w:t>
              </w:r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r</w:t>
              </w:r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e</w:t>
              </w:r>
            </w:hyperlink>
            <w:r w:rsidRPr="00B56492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CB44C0" w:rsidRPr="0062782C" w14:paraId="654D38F3" w14:textId="77777777" w:rsidTr="000075EE">
        <w:trPr>
          <w:gridBefore w:val="1"/>
          <w:wBefore w:w="6" w:type="dxa"/>
          <w:trHeight w:val="703"/>
        </w:trPr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DFBD9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62782C">
              <w:rPr>
                <w:rFonts w:cs="Tahoma"/>
                <w:b/>
                <w:sz w:val="20"/>
                <w:szCs w:val="20"/>
              </w:rPr>
              <w:t>RoR</w:t>
            </w:r>
            <w:proofErr w:type="spellEnd"/>
            <w:r w:rsidRPr="0062782C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bCs/>
                <w:sz w:val="20"/>
                <w:szCs w:val="20"/>
              </w:rPr>
              <w:t xml:space="preserve">Service 1 </w:t>
            </w:r>
          </w:p>
          <w:p w14:paraId="6A438667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>Clerical re-check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7FDB4" w14:textId="428BC33F" w:rsidR="00CB44C0" w:rsidRPr="00CE2840" w:rsidRDefault="00CB44C0" w:rsidP="0062782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CE2840">
              <w:rPr>
                <w:rFonts w:cs="Tahoma"/>
                <w:sz w:val="20"/>
                <w:szCs w:val="20"/>
              </w:rPr>
              <w:t xml:space="preserve"> </w:t>
            </w:r>
            <w:r w:rsidR="009F039A" w:rsidRPr="00CE2840">
              <w:rPr>
                <w:rFonts w:cs="Tahoma"/>
                <w:sz w:val="20"/>
                <w:szCs w:val="20"/>
              </w:rPr>
              <w:t xml:space="preserve">25 September </w:t>
            </w:r>
            <w:r w:rsidRPr="00CE2840">
              <w:rPr>
                <w:rFonts w:cs="Tahoma"/>
                <w:sz w:val="20"/>
                <w:szCs w:val="20"/>
              </w:rPr>
              <w:t>202</w:t>
            </w:r>
            <w:r w:rsidR="0034213C" w:rsidRPr="00CE2840">
              <w:rPr>
                <w:rFonts w:cs="Tahoma"/>
                <w:sz w:val="20"/>
                <w:szCs w:val="20"/>
              </w:rPr>
              <w:t>5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B1CA586" w14:textId="66D453B9" w:rsidR="00CB44C0" w:rsidRPr="0062782C" w:rsidRDefault="00ED4904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CB44C0" w:rsidRPr="0062782C">
              <w:rPr>
                <w:rFonts w:cs="Tahoma"/>
                <w:sz w:val="20"/>
                <w:szCs w:val="20"/>
              </w:rPr>
              <w:t xml:space="preserve"> </w:t>
            </w:r>
            <w:proofErr w:type="gramStart"/>
            <w:r w:rsidR="00D331AC">
              <w:rPr>
                <w:rFonts w:cs="Tahoma"/>
                <w:sz w:val="20"/>
                <w:szCs w:val="20"/>
              </w:rPr>
              <w:t>£  9</w:t>
            </w:r>
            <w:proofErr w:type="gramEnd"/>
            <w:r w:rsidR="00D331AC">
              <w:rPr>
                <w:rFonts w:cs="Tahoma"/>
                <w:sz w:val="20"/>
                <w:szCs w:val="20"/>
              </w:rPr>
              <w:t>.40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506FC4B" w14:textId="2139D2D8" w:rsidR="00CB44C0" w:rsidRPr="0062782C" w:rsidRDefault="00ED4904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CB44C0" w:rsidRPr="0062782C">
              <w:rPr>
                <w:rFonts w:cs="Tahoma"/>
                <w:sz w:val="20"/>
                <w:szCs w:val="20"/>
              </w:rPr>
              <w:t xml:space="preserve">  </w:t>
            </w:r>
            <w:r w:rsidR="00A36A1F">
              <w:rPr>
                <w:rFonts w:cs="Tahoma"/>
                <w:sz w:val="20"/>
                <w:szCs w:val="20"/>
              </w:rPr>
              <w:t>£ 11.50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8099167" w14:textId="54485DBF" w:rsidR="00CB44C0" w:rsidRPr="0062782C" w:rsidRDefault="00ED4904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A36A1F">
              <w:rPr>
                <w:rFonts w:cs="Tahoma"/>
                <w:sz w:val="20"/>
                <w:szCs w:val="20"/>
              </w:rPr>
              <w:t>£ 14.00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1BF32F" w14:textId="536B7009" w:rsidR="00CB44C0" w:rsidRPr="0062782C" w:rsidRDefault="00ED4904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CB44C0" w:rsidRPr="0062782C">
              <w:rPr>
                <w:rFonts w:cs="Tahoma"/>
                <w:sz w:val="20"/>
                <w:szCs w:val="20"/>
              </w:rPr>
              <w:t xml:space="preserve">  </w:t>
            </w:r>
            <w:r w:rsidR="006D0996">
              <w:rPr>
                <w:rFonts w:cs="Tahoma"/>
                <w:sz w:val="20"/>
                <w:szCs w:val="20"/>
              </w:rPr>
              <w:t>£ 11.00</w:t>
            </w:r>
          </w:p>
        </w:tc>
      </w:tr>
      <w:tr w:rsidR="00CB1084" w:rsidRPr="0062782C" w14:paraId="288FFFD9" w14:textId="77777777" w:rsidTr="000075EE">
        <w:trPr>
          <w:gridBefore w:val="1"/>
          <w:wBefore w:w="6" w:type="dxa"/>
          <w:trHeight w:val="703"/>
        </w:trPr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8EAB2D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/>
                <w:sz w:val="20"/>
                <w:szCs w:val="20"/>
              </w:rPr>
              <w:t xml:space="preserve">RoR </w:t>
            </w:r>
            <w:r w:rsidRPr="0062782C">
              <w:rPr>
                <w:rFonts w:cs="Tahoma"/>
                <w:bCs/>
                <w:sz w:val="20"/>
                <w:szCs w:val="20"/>
              </w:rPr>
              <w:t>Service 2</w:t>
            </w:r>
          </w:p>
          <w:p w14:paraId="2249C294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>Review of marking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BA6A75" w14:textId="6F7316D3" w:rsidR="00CB44C0" w:rsidRPr="00CE2840" w:rsidRDefault="009F039A" w:rsidP="0062782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CE2840">
              <w:rPr>
                <w:rFonts w:cs="Tahoma"/>
                <w:sz w:val="20"/>
                <w:szCs w:val="20"/>
              </w:rPr>
              <w:t>25 September 2025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92B0F1" w14:textId="5FEECA50" w:rsidR="00CB44C0" w:rsidRPr="0062782C" w:rsidRDefault="00ED4904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CB44C0" w:rsidRPr="0062782C">
              <w:rPr>
                <w:rFonts w:cs="Tahoma"/>
                <w:sz w:val="20"/>
                <w:szCs w:val="20"/>
              </w:rPr>
              <w:t xml:space="preserve"> </w:t>
            </w:r>
            <w:r w:rsidR="00D331AC">
              <w:rPr>
                <w:rFonts w:cs="Tahoma"/>
                <w:sz w:val="20"/>
                <w:szCs w:val="20"/>
              </w:rPr>
              <w:t>£ 43.50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9AEE5C" w14:textId="7DD53BDF" w:rsidR="00CB44C0" w:rsidRPr="0062782C" w:rsidRDefault="00ED4904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CB44C0" w:rsidRPr="0062782C">
              <w:rPr>
                <w:rFonts w:cs="Tahoma"/>
                <w:sz w:val="20"/>
                <w:szCs w:val="20"/>
              </w:rPr>
              <w:t xml:space="preserve"> </w:t>
            </w:r>
            <w:r w:rsidR="00A36A1F">
              <w:rPr>
                <w:rFonts w:cs="Tahoma"/>
                <w:sz w:val="20"/>
                <w:szCs w:val="20"/>
              </w:rPr>
              <w:t>£ 65.25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B723FA" w14:textId="06BBEC0E" w:rsidR="00CB44C0" w:rsidRPr="0062782C" w:rsidRDefault="00ED4904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A36A1F">
              <w:rPr>
                <w:rFonts w:cs="Tahoma"/>
                <w:sz w:val="20"/>
                <w:szCs w:val="20"/>
              </w:rPr>
              <w:t>£ 50.00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EBFE84" w14:textId="62BCEC4C" w:rsidR="00CB44C0" w:rsidRPr="0062782C" w:rsidRDefault="00ED4904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noProof/>
                <w:sz w:val="20"/>
                <w:szCs w:val="20"/>
              </w:rPr>
              <w:t xml:space="preserve"> </w:t>
            </w:r>
            <w:r w:rsidR="00CB44C0" w:rsidRPr="0062782C">
              <w:rPr>
                <w:rFonts w:cs="Tahoma"/>
                <w:sz w:val="20"/>
                <w:szCs w:val="20"/>
              </w:rPr>
              <w:t xml:space="preserve">  </w:t>
            </w:r>
            <w:r w:rsidR="006D0996">
              <w:rPr>
                <w:rFonts w:cs="Tahoma"/>
                <w:sz w:val="20"/>
                <w:szCs w:val="20"/>
              </w:rPr>
              <w:t>£ 43.00</w:t>
            </w:r>
          </w:p>
        </w:tc>
      </w:tr>
      <w:tr w:rsidR="00ED4904" w:rsidRPr="0062782C" w14:paraId="54385AFA" w14:textId="77777777" w:rsidTr="007A7DD0">
        <w:trPr>
          <w:gridBefore w:val="1"/>
          <w:wBefore w:w="6" w:type="dxa"/>
          <w:trHeight w:val="703"/>
        </w:trPr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99AEF" w14:textId="77777777" w:rsidR="00ED4904" w:rsidRPr="00A57B6E" w:rsidRDefault="00ED4904" w:rsidP="00ED4904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A57B6E">
              <w:rPr>
                <w:rFonts w:cs="Tahoma"/>
                <w:b/>
                <w:sz w:val="20"/>
                <w:szCs w:val="20"/>
              </w:rPr>
              <w:t>RoR</w:t>
            </w:r>
            <w:proofErr w:type="spellEnd"/>
            <w:r w:rsidRPr="00A57B6E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A57B6E">
              <w:rPr>
                <w:rFonts w:cs="Tahoma"/>
                <w:bCs/>
                <w:sz w:val="20"/>
                <w:szCs w:val="20"/>
              </w:rPr>
              <w:t>Priority Service 2</w:t>
            </w:r>
          </w:p>
          <w:p w14:paraId="1BC98ECE" w14:textId="77777777" w:rsidR="00ED4904" w:rsidRPr="00A57B6E" w:rsidRDefault="00ED4904" w:rsidP="009E3487">
            <w:pPr>
              <w:spacing w:before="120" w:after="60"/>
              <w:rPr>
                <w:rFonts w:cs="Tahoma"/>
                <w:bCs/>
                <w:sz w:val="20"/>
                <w:szCs w:val="20"/>
              </w:rPr>
            </w:pPr>
            <w:r w:rsidRPr="00A57B6E">
              <w:rPr>
                <w:rFonts w:cs="Tahoma"/>
                <w:bCs/>
                <w:sz w:val="20"/>
                <w:szCs w:val="20"/>
              </w:rPr>
              <w:t>Review of marking</w:t>
            </w:r>
          </w:p>
          <w:p w14:paraId="6B588000" w14:textId="1E782F5B" w:rsidR="00ED4904" w:rsidRPr="0062782C" w:rsidRDefault="00ED4904" w:rsidP="009E3487">
            <w:pPr>
              <w:spacing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9E3487">
              <w:rPr>
                <w:rFonts w:cs="Tahoma"/>
                <w:color w:val="FF3300"/>
                <w:sz w:val="18"/>
                <w:szCs w:val="18"/>
              </w:rPr>
              <w:t>(GCE A-level and Level 3 VTQ qualifications only)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374BD" w14:textId="7FD30718" w:rsidR="00ED4904" w:rsidRPr="00CE2840" w:rsidRDefault="00ED4904" w:rsidP="00ED4904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CE2840">
              <w:rPr>
                <w:rFonts w:cs="Tahoma"/>
                <w:sz w:val="20"/>
                <w:szCs w:val="20"/>
              </w:rPr>
              <w:t>21 August 2025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A12507F" w14:textId="3AC4013E" w:rsidR="00ED4904" w:rsidRPr="0062782C" w:rsidRDefault="00ED4904" w:rsidP="00ED4904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BA7102C" w14:textId="1C899599" w:rsidR="00ED4904" w:rsidRPr="0062782C" w:rsidRDefault="00ED4904" w:rsidP="00ED4904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sz w:val="20"/>
                <w:szCs w:val="20"/>
              </w:rPr>
              <w:t xml:space="preserve">  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244186" w14:textId="6785CA44" w:rsidR="00ED4904" w:rsidRPr="0062782C" w:rsidRDefault="00ED4904" w:rsidP="00ED4904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0F28DD7" w14:textId="262B1675" w:rsidR="00ED4904" w:rsidRPr="0062782C" w:rsidRDefault="00ED4904" w:rsidP="00ED4904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sz w:val="20"/>
                <w:szCs w:val="20"/>
              </w:rPr>
              <w:t xml:space="preserve">  </w:t>
            </w:r>
          </w:p>
        </w:tc>
      </w:tr>
      <w:tr w:rsidR="00A40707" w:rsidRPr="0062782C" w14:paraId="1333B7F1" w14:textId="77777777" w:rsidTr="009F039A">
        <w:trPr>
          <w:gridBefore w:val="1"/>
          <w:wBefore w:w="6" w:type="dxa"/>
          <w:trHeight w:val="703"/>
        </w:trPr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56DEE8" w14:textId="77777777" w:rsidR="00A40707" w:rsidRPr="0062782C" w:rsidRDefault="00A40707" w:rsidP="00A40707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62782C">
              <w:rPr>
                <w:rFonts w:cs="Tahoma"/>
                <w:b/>
                <w:sz w:val="20"/>
                <w:szCs w:val="20"/>
              </w:rPr>
              <w:t>RoR</w:t>
            </w:r>
            <w:proofErr w:type="spellEnd"/>
            <w:r w:rsidRPr="0062782C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bCs/>
                <w:sz w:val="20"/>
                <w:szCs w:val="20"/>
              </w:rPr>
              <w:t xml:space="preserve">Service 3 </w:t>
            </w:r>
          </w:p>
          <w:p w14:paraId="1AB2312B" w14:textId="4006BE69" w:rsidR="00A40707" w:rsidRPr="0062782C" w:rsidRDefault="00A40707" w:rsidP="00A40707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>Review of moderation</w:t>
            </w:r>
            <w:r>
              <w:rPr>
                <w:rStyle w:val="FootnoteReference"/>
                <w:rFonts w:cs="Tahoma"/>
                <w:b/>
                <w:sz w:val="20"/>
                <w:szCs w:val="20"/>
              </w:rPr>
              <w:footnoteReference w:id="1"/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14EBA7" w14:textId="1BA14C68" w:rsidR="00A40707" w:rsidRPr="00CE2840" w:rsidRDefault="00A40707" w:rsidP="00A40707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CE2840">
              <w:rPr>
                <w:rFonts w:cs="Tahoma"/>
                <w:sz w:val="20"/>
                <w:szCs w:val="20"/>
              </w:rPr>
              <w:t xml:space="preserve"> 25 September 2025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A145E0" w14:textId="59659823" w:rsidR="00A40707" w:rsidRPr="0062782C" w:rsidRDefault="00ED4904" w:rsidP="00A40707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D331AC">
              <w:rPr>
                <w:rFonts w:cs="Tahoma"/>
                <w:sz w:val="20"/>
                <w:szCs w:val="20"/>
              </w:rPr>
              <w:t>£261.05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0284E7" w14:textId="6B4797AB" w:rsidR="00A40707" w:rsidRPr="0062782C" w:rsidRDefault="00ED4904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A40707" w:rsidRPr="0062782C">
              <w:rPr>
                <w:rFonts w:cs="Tahoma"/>
                <w:sz w:val="20"/>
                <w:szCs w:val="20"/>
              </w:rPr>
              <w:t xml:space="preserve">  </w:t>
            </w:r>
            <w:r w:rsidR="00A36A1F">
              <w:rPr>
                <w:rFonts w:cs="Tahoma"/>
                <w:sz w:val="20"/>
                <w:szCs w:val="20"/>
              </w:rPr>
              <w:t>£301.50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B18CA7" w14:textId="55DCB1B5" w:rsidR="00A40707" w:rsidRPr="0062782C" w:rsidRDefault="00ED4904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A40707" w:rsidRPr="0062782C">
              <w:rPr>
                <w:rFonts w:cs="Tahoma"/>
                <w:sz w:val="20"/>
                <w:szCs w:val="20"/>
              </w:rPr>
              <w:t xml:space="preserve">  </w:t>
            </w:r>
            <w:r w:rsidR="00A36A1F">
              <w:rPr>
                <w:rFonts w:cs="Tahoma"/>
                <w:sz w:val="20"/>
                <w:szCs w:val="20"/>
              </w:rPr>
              <w:t>£274.00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6DAA87" w14:textId="767798D2" w:rsidR="00A40707" w:rsidRPr="0062782C" w:rsidRDefault="00ED4904" w:rsidP="00A40707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A40707" w:rsidRPr="0062782C">
              <w:rPr>
                <w:rFonts w:cs="Tahoma"/>
                <w:sz w:val="20"/>
                <w:szCs w:val="20"/>
              </w:rPr>
              <w:t xml:space="preserve">  </w:t>
            </w:r>
            <w:r w:rsidR="006D0996">
              <w:rPr>
                <w:rFonts w:cs="Tahoma"/>
                <w:sz w:val="20"/>
                <w:szCs w:val="20"/>
              </w:rPr>
              <w:t>£ 33.60 per candidate</w:t>
            </w:r>
          </w:p>
        </w:tc>
      </w:tr>
      <w:tr w:rsidR="00ED4904" w:rsidRPr="0062782C" w14:paraId="71ED47F1" w14:textId="77777777" w:rsidTr="009F039A">
        <w:trPr>
          <w:gridBefore w:val="1"/>
          <w:wBefore w:w="6" w:type="dxa"/>
          <w:trHeight w:val="1013"/>
        </w:trPr>
        <w:tc>
          <w:tcPr>
            <w:tcW w:w="22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3F22F5E" w14:textId="77777777" w:rsidR="00ED4904" w:rsidRPr="0062782C" w:rsidRDefault="00ED4904" w:rsidP="00ED4904">
            <w:pPr>
              <w:spacing w:before="120" w:after="120" w:line="240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62782C">
              <w:rPr>
                <w:rFonts w:cs="Tahoma"/>
                <w:b/>
                <w:bCs/>
                <w:sz w:val="20"/>
                <w:szCs w:val="20"/>
              </w:rPr>
              <w:t xml:space="preserve">Appeals </w:t>
            </w:r>
          </w:p>
          <w:p w14:paraId="4D0FDBCD" w14:textId="77777777" w:rsidR="00ED4904" w:rsidRDefault="00ED4904" w:rsidP="00ED4904">
            <w:pPr>
              <w:spacing w:before="120" w:after="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 xml:space="preserve">(Stage 1) </w:t>
            </w:r>
          </w:p>
          <w:p w14:paraId="0432497B" w14:textId="74701937" w:rsidR="00ED4904" w:rsidRPr="0062782C" w:rsidRDefault="00ED4904" w:rsidP="00ED4904">
            <w:pPr>
              <w:spacing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 xml:space="preserve">Preliminary Appeal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218A4" w14:textId="74836565" w:rsidR="00ED4904" w:rsidRPr="00CE2840" w:rsidRDefault="00ED4904" w:rsidP="00ED4904">
            <w:pPr>
              <w:pStyle w:val="NormalWeb"/>
              <w:spacing w:before="120" w:beforeAutospacing="0" w:after="6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840">
              <w:rPr>
                <w:rFonts w:ascii="Tahoma" w:hAnsi="Tahoma" w:cs="Tahoma"/>
                <w:sz w:val="20"/>
                <w:szCs w:val="20"/>
              </w:rPr>
              <w:t>Within 30 calendar days</w:t>
            </w:r>
          </w:p>
          <w:p w14:paraId="18399A46" w14:textId="63E42C5E" w:rsidR="00ED4904" w:rsidRPr="00CE2840" w:rsidRDefault="00ED4904" w:rsidP="00ED4904">
            <w:pPr>
              <w:pStyle w:val="NormalWeb"/>
              <w:spacing w:before="6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E2840">
              <w:rPr>
                <w:rFonts w:ascii="Tahoma" w:hAnsi="Tahoma" w:cs="Tahoma"/>
                <w:sz w:val="18"/>
                <w:szCs w:val="18"/>
              </w:rPr>
              <w:t>(of receiving the outcome of a review of results)</w:t>
            </w:r>
          </w:p>
        </w:tc>
        <w:tc>
          <w:tcPr>
            <w:tcW w:w="14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E037CF" w14:textId="28A539FB" w:rsidR="00ED4904" w:rsidRPr="0062782C" w:rsidRDefault="00ED4904" w:rsidP="00ED4904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D331AC">
              <w:rPr>
                <w:rFonts w:cs="Tahoma"/>
                <w:sz w:val="20"/>
                <w:szCs w:val="20"/>
              </w:rPr>
              <w:t>£229.30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C9EBDF" w14:textId="2D717CAD" w:rsidR="00ED4904" w:rsidRPr="0062782C" w:rsidRDefault="00ED4904" w:rsidP="00ED4904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sz w:val="20"/>
                <w:szCs w:val="20"/>
              </w:rPr>
              <w:t xml:space="preserve">  </w:t>
            </w:r>
            <w:r w:rsidR="00A36A1F">
              <w:rPr>
                <w:rFonts w:cs="Tahoma"/>
                <w:sz w:val="20"/>
                <w:szCs w:val="20"/>
              </w:rPr>
              <w:t>£199.00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56AA499" w14:textId="77306F28" w:rsidR="00ED4904" w:rsidRPr="0062782C" w:rsidRDefault="00ED4904" w:rsidP="00ED4904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397292" w14:textId="6C98B542" w:rsidR="00ED4904" w:rsidRPr="0062782C" w:rsidRDefault="00ED4904" w:rsidP="00ED4904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sz w:val="20"/>
                <w:szCs w:val="20"/>
              </w:rPr>
              <w:t xml:space="preserve"> </w:t>
            </w:r>
            <w:r w:rsidR="006D0996">
              <w:rPr>
                <w:rFonts w:cs="Tahoma"/>
                <w:sz w:val="20"/>
                <w:szCs w:val="20"/>
              </w:rPr>
              <w:t xml:space="preserve"> £125.00</w:t>
            </w:r>
          </w:p>
        </w:tc>
      </w:tr>
      <w:tr w:rsidR="00A40707" w:rsidRPr="0062782C" w14:paraId="5668C5EF" w14:textId="77777777" w:rsidTr="009F039A">
        <w:trPr>
          <w:gridBefore w:val="1"/>
          <w:wBefore w:w="6" w:type="dxa"/>
          <w:trHeight w:val="500"/>
        </w:trPr>
        <w:tc>
          <w:tcPr>
            <w:tcW w:w="2262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0A55D1" w14:textId="33FFCA1A" w:rsidR="00A40707" w:rsidRDefault="00A40707" w:rsidP="00A40707">
            <w:pPr>
              <w:spacing w:before="120" w:after="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 xml:space="preserve">(Stage 2) </w:t>
            </w:r>
          </w:p>
          <w:p w14:paraId="36EDE0F6" w14:textId="1A8ADE50" w:rsidR="00A40707" w:rsidRPr="0062782C" w:rsidRDefault="00A40707" w:rsidP="00A40707">
            <w:pPr>
              <w:spacing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>Appeal Hearing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21D28E" w14:textId="567B9F66" w:rsidR="00A40707" w:rsidRPr="00CE2840" w:rsidRDefault="00A40707" w:rsidP="00A40707">
            <w:pPr>
              <w:spacing w:before="120" w:after="6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CE2840">
              <w:rPr>
                <w:rFonts w:cs="Tahoma"/>
                <w:sz w:val="20"/>
                <w:szCs w:val="20"/>
              </w:rPr>
              <w:t>Within 14 calendar days</w:t>
            </w:r>
          </w:p>
          <w:p w14:paraId="5EDC134F" w14:textId="2C48B906" w:rsidR="00A40707" w:rsidRPr="00CE2840" w:rsidRDefault="00A40707" w:rsidP="00A40707">
            <w:pPr>
              <w:pStyle w:val="NormalWeb"/>
              <w:spacing w:before="6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E2840">
              <w:rPr>
                <w:rFonts w:ascii="Tahoma" w:hAnsi="Tahoma" w:cs="Tahoma"/>
                <w:sz w:val="18"/>
                <w:szCs w:val="18"/>
              </w:rPr>
              <w:t>(of receiving the outcome of the preliminary appeal)</w:t>
            </w:r>
          </w:p>
        </w:tc>
        <w:tc>
          <w:tcPr>
            <w:tcW w:w="1464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DDA4A7" w14:textId="2FB4080A" w:rsidR="00A40707" w:rsidRPr="0062782C" w:rsidRDefault="00ED4904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D331AC">
              <w:rPr>
                <w:rFonts w:cs="Tahoma"/>
                <w:sz w:val="20"/>
                <w:szCs w:val="20"/>
              </w:rPr>
              <w:t>£221.55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4102642C" w14:textId="5A25DCB9" w:rsidR="00A40707" w:rsidRPr="0062782C" w:rsidRDefault="00ED4904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A36A1F">
              <w:rPr>
                <w:rFonts w:cs="Tahoma"/>
                <w:sz w:val="20"/>
                <w:szCs w:val="20"/>
              </w:rPr>
              <w:t>£284.25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13C9CD18" w14:textId="7F52949C" w:rsidR="00A40707" w:rsidRPr="0062782C" w:rsidRDefault="00ED4904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FCDD4C8" w14:textId="396EA687" w:rsidR="00A40707" w:rsidRPr="0062782C" w:rsidRDefault="00ED4904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6D0996">
              <w:rPr>
                <w:rFonts w:cs="Tahoma"/>
                <w:sz w:val="20"/>
                <w:szCs w:val="20"/>
              </w:rPr>
              <w:t xml:space="preserve"> £210.00</w:t>
            </w:r>
          </w:p>
        </w:tc>
      </w:tr>
      <w:tr w:rsidR="00A40707" w:rsidRPr="0062782C" w14:paraId="25E970FA" w14:textId="77777777" w:rsidTr="009F039A">
        <w:trPr>
          <w:gridBefore w:val="1"/>
          <w:wBefore w:w="6" w:type="dxa"/>
          <w:trHeight w:val="1125"/>
        </w:trPr>
        <w:tc>
          <w:tcPr>
            <w:tcW w:w="22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5FAA3B" w14:textId="6E47FFBF" w:rsidR="00A40707" w:rsidRPr="00E84A6C" w:rsidRDefault="00A40707" w:rsidP="00A40707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E84A6C">
              <w:rPr>
                <w:rFonts w:cs="Tahoma"/>
                <w:b/>
                <w:sz w:val="20"/>
                <w:szCs w:val="20"/>
              </w:rPr>
              <w:t>ATS</w:t>
            </w:r>
          </w:p>
          <w:p w14:paraId="65784FC0" w14:textId="076CC6C1" w:rsidR="00A40707" w:rsidRPr="0062782C" w:rsidRDefault="00A40707" w:rsidP="00A40707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E84A6C">
              <w:rPr>
                <w:rFonts w:cs="Tahoma"/>
                <w:bCs/>
                <w:sz w:val="20"/>
                <w:szCs w:val="20"/>
              </w:rPr>
              <w:t xml:space="preserve">Copy of script to support </w:t>
            </w:r>
            <w:r w:rsidRPr="00E84A6C">
              <w:rPr>
                <w:rFonts w:cs="Tahoma"/>
                <w:b/>
                <w:bCs/>
                <w:sz w:val="20"/>
                <w:szCs w:val="20"/>
              </w:rPr>
              <w:t>review of marking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86745" w14:textId="278CBD25" w:rsidR="00A40707" w:rsidRPr="00CE2840" w:rsidRDefault="00D331AC" w:rsidP="00A40707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</w:t>
            </w:r>
            <w:r>
              <w:rPr>
                <w:rFonts w:cs="Tahoma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September 2025</w:t>
            </w:r>
            <w:r w:rsidR="00A40707" w:rsidRPr="00CE2840">
              <w:rPr>
                <w:rFonts w:cs="Tahoma"/>
                <w:sz w:val="20"/>
                <w:szCs w:val="20"/>
              </w:rPr>
              <w:t xml:space="preserve">  </w:t>
            </w:r>
          </w:p>
        </w:tc>
        <w:tc>
          <w:tcPr>
            <w:tcW w:w="14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BE98D6" w14:textId="12D351BE" w:rsidR="00A40707" w:rsidRPr="0062782C" w:rsidRDefault="00A40707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2FA0A41" w14:textId="681C1465" w:rsidR="00A40707" w:rsidRPr="0062782C" w:rsidRDefault="00A40707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D684884" w14:textId="494C00E6" w:rsidR="00A40707" w:rsidRPr="0062782C" w:rsidRDefault="00A40707" w:rsidP="00A40707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62782C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2AED2" w14:textId="6F2A28BF" w:rsidR="00A40707" w:rsidRPr="0062782C" w:rsidRDefault="00A40707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sz w:val="20"/>
                <w:szCs w:val="20"/>
              </w:rPr>
              <w:t xml:space="preserve">  </w:t>
            </w:r>
          </w:p>
        </w:tc>
      </w:tr>
      <w:tr w:rsidR="00A40707" w:rsidRPr="0062782C" w14:paraId="3B1CD9A6" w14:textId="77777777" w:rsidTr="009F039A">
        <w:trPr>
          <w:gridBefore w:val="1"/>
          <w:wBefore w:w="6" w:type="dxa"/>
          <w:trHeight w:val="1115"/>
        </w:trPr>
        <w:tc>
          <w:tcPr>
            <w:tcW w:w="2262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7B296F" w14:textId="23D3D816" w:rsidR="00A40707" w:rsidRPr="0062782C" w:rsidRDefault="00A40707" w:rsidP="00A40707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62782C">
              <w:rPr>
                <w:rFonts w:cs="Tahoma"/>
                <w:b/>
                <w:sz w:val="20"/>
                <w:szCs w:val="20"/>
              </w:rPr>
              <w:t>ATS</w:t>
            </w:r>
          </w:p>
          <w:p w14:paraId="1E51FB92" w14:textId="1CF16D61" w:rsidR="00A40707" w:rsidRPr="0062782C" w:rsidRDefault="00A40707" w:rsidP="00A40707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 xml:space="preserve">Copy of script to support </w:t>
            </w:r>
            <w:r w:rsidRPr="0062782C">
              <w:rPr>
                <w:rFonts w:cs="Tahoma"/>
                <w:b/>
                <w:bCs/>
                <w:sz w:val="20"/>
                <w:szCs w:val="20"/>
              </w:rPr>
              <w:t>teaching and learning</w:t>
            </w:r>
            <w:r w:rsidRPr="0062782C">
              <w:rPr>
                <w:rFonts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2CDD97" w14:textId="3A0B4EB1" w:rsidR="00A40707" w:rsidRPr="00CE2840" w:rsidRDefault="00A40707" w:rsidP="00A40707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CE2840">
              <w:rPr>
                <w:rFonts w:cs="Tahoma"/>
                <w:sz w:val="20"/>
                <w:szCs w:val="20"/>
              </w:rPr>
              <w:t>25 September 2025</w:t>
            </w:r>
          </w:p>
        </w:tc>
        <w:tc>
          <w:tcPr>
            <w:tcW w:w="1464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3DC39F" w14:textId="03C817A0" w:rsidR="00A40707" w:rsidRPr="0062782C" w:rsidRDefault="00A40707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7A867576" w14:textId="665314E8" w:rsidR="00A40707" w:rsidRPr="0062782C" w:rsidRDefault="00A40707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135533BE" w14:textId="1633CDDB" w:rsidR="00A40707" w:rsidRPr="0062782C" w:rsidRDefault="00A40707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6AECDE0" w14:textId="24F416F3" w:rsidR="00A40707" w:rsidRPr="0062782C" w:rsidRDefault="00A40707" w:rsidP="00A40707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A40707" w:rsidRPr="0062782C" w14:paraId="1751D8EC" w14:textId="77777777" w:rsidTr="003E5237">
        <w:trPr>
          <w:gridBefore w:val="1"/>
          <w:wBefore w:w="6" w:type="dxa"/>
          <w:trHeight w:val="703"/>
        </w:trPr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704C5" w14:textId="77777777" w:rsidR="00A40707" w:rsidRPr="00A40707" w:rsidRDefault="00A40707" w:rsidP="00A40707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A40707">
              <w:rPr>
                <w:rFonts w:cs="Tahoma"/>
                <w:b/>
                <w:sz w:val="20"/>
                <w:szCs w:val="20"/>
              </w:rPr>
              <w:t xml:space="preserve">ATS </w:t>
            </w:r>
          </w:p>
          <w:p w14:paraId="2F41047A" w14:textId="69FF34F2" w:rsidR="00A40707" w:rsidRPr="00A40707" w:rsidRDefault="00A40707" w:rsidP="00A40707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A40707">
              <w:rPr>
                <w:rFonts w:cs="Tahoma"/>
                <w:bCs/>
                <w:sz w:val="20"/>
                <w:szCs w:val="20"/>
              </w:rPr>
              <w:t>Post-review of marking copy of script</w:t>
            </w:r>
            <w:r w:rsidRPr="00A40707">
              <w:rPr>
                <w:rStyle w:val="FootnoteReference"/>
                <w:rFonts w:cs="Tahoma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57C15" w14:textId="320DC5CE" w:rsidR="00A40707" w:rsidRPr="00CE2840" w:rsidRDefault="00A40707" w:rsidP="00A40707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CE2840">
              <w:rPr>
                <w:rFonts w:cs="Tahoma"/>
                <w:sz w:val="20"/>
                <w:szCs w:val="20"/>
              </w:rPr>
              <w:t>25 September 2025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6862193" w14:textId="6A6461F9" w:rsidR="00A40707" w:rsidRPr="00A40707" w:rsidRDefault="00A40707" w:rsidP="00A40707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A4070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2C2C645" w14:textId="38C4B465" w:rsidR="00A40707" w:rsidRPr="00A40707" w:rsidRDefault="00A40707" w:rsidP="00A40707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53CEB95" w14:textId="12C07D24" w:rsidR="00A40707" w:rsidRPr="00A40707" w:rsidRDefault="00A40707" w:rsidP="00A40707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A40707">
              <w:rPr>
                <w:rFonts w:cs="Tahom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26748C" w14:textId="2C71A761" w:rsidR="00A40707" w:rsidRPr="0062782C" w:rsidRDefault="00A40707" w:rsidP="00A40707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</w:p>
        </w:tc>
      </w:tr>
    </w:tbl>
    <w:p w14:paraId="39FB978D" w14:textId="37B53017" w:rsidR="009F039A" w:rsidRDefault="009F039A" w:rsidP="0062782C">
      <w:pPr>
        <w:autoSpaceDE w:val="0"/>
        <w:autoSpaceDN w:val="0"/>
        <w:adjustRightInd w:val="0"/>
        <w:spacing w:before="120" w:after="120" w:line="240" w:lineRule="auto"/>
        <w:rPr>
          <w:rFonts w:cs="Tahoma"/>
          <w:sz w:val="20"/>
          <w:szCs w:val="20"/>
        </w:rPr>
      </w:pPr>
    </w:p>
    <w:sectPr w:rsidR="009F039A" w:rsidSect="009670CC">
      <w:footerReference w:type="default" r:id="rId12"/>
      <w:footerReference w:type="first" r:id="rId13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E349" w14:textId="77777777" w:rsidR="00D43B9C" w:rsidRDefault="00D43B9C" w:rsidP="00666FC9">
      <w:pPr>
        <w:spacing w:after="0" w:line="240" w:lineRule="auto"/>
      </w:pPr>
      <w:r>
        <w:separator/>
      </w:r>
    </w:p>
  </w:endnote>
  <w:endnote w:type="continuationSeparator" w:id="0">
    <w:p w14:paraId="17B8E452" w14:textId="77777777" w:rsidR="00D43B9C" w:rsidRDefault="00D43B9C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3341" w14:textId="0284091C" w:rsidR="00AA39E9" w:rsidRPr="009670CC" w:rsidRDefault="00AA39E9" w:rsidP="00B66687"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E289" w14:textId="56437AA0" w:rsidR="009670CC" w:rsidRPr="009600B5" w:rsidRDefault="009670CC" w:rsidP="009670CC">
    <w:pPr>
      <w:spacing w:after="0" w:line="240" w:lineRule="auto"/>
      <w:rPr>
        <w:rFonts w:ascii="Avenir Book" w:hAnsi="Avenir Book"/>
        <w:color w:val="FF3300"/>
        <w:sz w:val="16"/>
        <w:szCs w:val="16"/>
      </w:rPr>
    </w:pPr>
    <w:r w:rsidRPr="009600B5">
      <w:rPr>
        <w:rFonts w:ascii="Avenir Book" w:hAnsi="Avenir Book"/>
        <w:color w:val="FF3300"/>
        <w:sz w:val="16"/>
        <w:szCs w:val="16"/>
      </w:rPr>
      <w:t xml:space="preserve">This template is provided for members of </w:t>
    </w:r>
    <w:r w:rsidRPr="009600B5">
      <w:rPr>
        <w:rFonts w:ascii="Avenir Book" w:hAnsi="Avenir Book"/>
        <w:b/>
        <w:bCs/>
        <w:iCs/>
        <w:color w:val="FF3300"/>
        <w:sz w:val="16"/>
        <w:szCs w:val="16"/>
      </w:rPr>
      <w:t>The Exams Office</w:t>
    </w:r>
    <w:r w:rsidRPr="009600B5">
      <w:rPr>
        <w:rFonts w:ascii="Avenir Book" w:hAnsi="Avenir Book"/>
        <w:color w:val="FF3300"/>
        <w:sz w:val="16"/>
        <w:szCs w:val="16"/>
      </w:rPr>
      <w:t xml:space="preserve"> </w:t>
    </w:r>
    <w:r w:rsidRPr="009600B5">
      <w:rPr>
        <w:rFonts w:ascii="Avenir Book" w:hAnsi="Avenir Book"/>
        <w:bCs/>
        <w:color w:val="FF3300"/>
        <w:sz w:val="16"/>
        <w:szCs w:val="16"/>
        <w:u w:val="single"/>
      </w:rPr>
      <w:t>only</w:t>
    </w:r>
    <w:r w:rsidRPr="009600B5">
      <w:rPr>
        <w:rFonts w:ascii="Avenir Book" w:hAnsi="Avenir Book"/>
        <w:b/>
        <w:color w:val="FF3300"/>
        <w:sz w:val="16"/>
        <w:szCs w:val="16"/>
      </w:rPr>
      <w:t xml:space="preserve"> </w:t>
    </w:r>
    <w:r w:rsidRPr="009600B5">
      <w:rPr>
        <w:rFonts w:ascii="Avenir Book" w:hAnsi="Avenir Book"/>
        <w:color w:val="FF3300"/>
        <w:sz w:val="16"/>
        <w:szCs w:val="16"/>
      </w:rPr>
      <w:t xml:space="preserve">and must not be shared beyond use in your centre </w:t>
    </w:r>
  </w:p>
  <w:p w14:paraId="4F48B3B9" w14:textId="3C08FA23" w:rsidR="009670CC" w:rsidRPr="009600B5" w:rsidRDefault="00CB44C0" w:rsidP="009670CC"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>POST-RESULTS SERVICES: DEADLINES, FEES AND CHARGES</w:t>
    </w:r>
    <w:r w:rsidR="006E7571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TEMPLATE</w:t>
    </w:r>
    <w:r w:rsidR="009670CC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(</w:t>
    </w:r>
    <w:r w:rsidR="007A7DD0">
      <w:rPr>
        <w:rFonts w:ascii="Avenir Book" w:hAnsi="Avenir Book"/>
        <w:noProof/>
        <w:color w:val="262626" w:themeColor="text1" w:themeTint="D9"/>
        <w:sz w:val="16"/>
        <w:szCs w:val="16"/>
      </w:rPr>
      <w:t>Summer 2025</w:t>
    </w:r>
    <w:r>
      <w:rPr>
        <w:rFonts w:ascii="Avenir Book" w:hAnsi="Avenir Book"/>
        <w:noProof/>
        <w:color w:val="262626" w:themeColor="text1" w:themeTint="D9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6737" w14:textId="77777777" w:rsidR="00D43B9C" w:rsidRDefault="00D43B9C" w:rsidP="00666FC9">
      <w:pPr>
        <w:spacing w:after="0" w:line="240" w:lineRule="auto"/>
      </w:pPr>
      <w:r>
        <w:separator/>
      </w:r>
    </w:p>
  </w:footnote>
  <w:footnote w:type="continuationSeparator" w:id="0">
    <w:p w14:paraId="00ADCF7E" w14:textId="77777777" w:rsidR="00D43B9C" w:rsidRDefault="00D43B9C" w:rsidP="00666FC9">
      <w:pPr>
        <w:spacing w:after="0" w:line="240" w:lineRule="auto"/>
      </w:pPr>
      <w:r>
        <w:continuationSeparator/>
      </w:r>
    </w:p>
  </w:footnote>
  <w:footnote w:id="1">
    <w:p w14:paraId="41499E04" w14:textId="67263BCE" w:rsidR="00A40707" w:rsidRPr="00A40707" w:rsidRDefault="00A40707" w:rsidP="00EA0005">
      <w:pPr>
        <w:pStyle w:val="FootnoteText"/>
        <w:rPr>
          <w:rFonts w:cs="Tahoma"/>
          <w:sz w:val="18"/>
          <w:szCs w:val="18"/>
        </w:rPr>
      </w:pPr>
      <w:r w:rsidRPr="00A40707">
        <w:rPr>
          <w:rStyle w:val="FootnoteReference"/>
          <w:rFonts w:cs="Tahoma"/>
          <w:sz w:val="18"/>
          <w:szCs w:val="18"/>
        </w:rPr>
        <w:footnoteRef/>
      </w:r>
      <w:r w:rsidRPr="00A40707">
        <w:rPr>
          <w:rFonts w:cs="Tahoma"/>
          <w:sz w:val="18"/>
          <w:szCs w:val="18"/>
        </w:rPr>
        <w:t xml:space="preserve"> </w:t>
      </w:r>
      <w:r w:rsidRPr="00A40707">
        <w:rPr>
          <w:rFonts w:cs="Tahoma"/>
          <w:bCs/>
          <w:sz w:val="18"/>
          <w:szCs w:val="18"/>
        </w:rPr>
        <w:t>This service is not available to individual candidates</w:t>
      </w:r>
    </w:p>
  </w:footnote>
  <w:footnote w:id="2">
    <w:p w14:paraId="48C40948" w14:textId="01F400F6" w:rsidR="00A40707" w:rsidRPr="00F22C72" w:rsidRDefault="00A40707" w:rsidP="003E5237">
      <w:pPr>
        <w:pStyle w:val="FootnoteText"/>
        <w:spacing w:after="240"/>
        <w:ind w:left="142" w:hanging="142"/>
        <w:rPr>
          <w:rFonts w:cs="Tahoma"/>
          <w:sz w:val="18"/>
          <w:szCs w:val="18"/>
        </w:rPr>
      </w:pPr>
      <w:r w:rsidRPr="00A40707">
        <w:rPr>
          <w:rStyle w:val="FootnoteReference"/>
          <w:rFonts w:cs="Tahoma"/>
          <w:sz w:val="18"/>
          <w:szCs w:val="18"/>
        </w:rPr>
        <w:footnoteRef/>
      </w:r>
      <w:r w:rsidRPr="00A40707">
        <w:rPr>
          <w:rFonts w:cs="Tahoma"/>
          <w:sz w:val="18"/>
          <w:szCs w:val="18"/>
        </w:rPr>
        <w:t xml:space="preserve"> Where a copy of a post-review of marking script is required, this should normally be applied for at the same time as the review of marking request to meet the relevant non-priority </w:t>
      </w:r>
      <w:proofErr w:type="spellStart"/>
      <w:r w:rsidRPr="00A40707">
        <w:rPr>
          <w:rFonts w:cs="Tahoma"/>
          <w:sz w:val="18"/>
          <w:szCs w:val="18"/>
        </w:rPr>
        <w:t>RoR</w:t>
      </w:r>
      <w:proofErr w:type="spellEnd"/>
      <w:r w:rsidRPr="00A40707">
        <w:rPr>
          <w:rFonts w:cs="Tahoma"/>
          <w:sz w:val="18"/>
          <w:szCs w:val="18"/>
        </w:rPr>
        <w:t xml:space="preserve"> service deadline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0F40BF5"/>
    <w:multiLevelType w:val="multilevel"/>
    <w:tmpl w:val="B4B647A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136763">
    <w:abstractNumId w:val="1"/>
  </w:num>
  <w:num w:numId="2" w16cid:durableId="1516186514">
    <w:abstractNumId w:val="8"/>
  </w:num>
  <w:num w:numId="3" w16cid:durableId="1700427975">
    <w:abstractNumId w:val="2"/>
  </w:num>
  <w:num w:numId="4" w16cid:durableId="1978953213">
    <w:abstractNumId w:val="12"/>
  </w:num>
  <w:num w:numId="5" w16cid:durableId="296030142">
    <w:abstractNumId w:val="6"/>
  </w:num>
  <w:num w:numId="6" w16cid:durableId="1722551901">
    <w:abstractNumId w:val="20"/>
  </w:num>
  <w:num w:numId="7" w16cid:durableId="436483308">
    <w:abstractNumId w:val="19"/>
  </w:num>
  <w:num w:numId="8" w16cid:durableId="136459799">
    <w:abstractNumId w:val="0"/>
  </w:num>
  <w:num w:numId="9" w16cid:durableId="1527057677">
    <w:abstractNumId w:val="21"/>
  </w:num>
  <w:num w:numId="10" w16cid:durableId="1951006860">
    <w:abstractNumId w:val="18"/>
  </w:num>
  <w:num w:numId="11" w16cid:durableId="553199491">
    <w:abstractNumId w:val="22"/>
  </w:num>
  <w:num w:numId="12" w16cid:durableId="1812752887">
    <w:abstractNumId w:val="24"/>
  </w:num>
  <w:num w:numId="13" w16cid:durableId="1157303617">
    <w:abstractNumId w:val="16"/>
  </w:num>
  <w:num w:numId="14" w16cid:durableId="447627197">
    <w:abstractNumId w:val="4"/>
  </w:num>
  <w:num w:numId="15" w16cid:durableId="497352804">
    <w:abstractNumId w:val="23"/>
  </w:num>
  <w:num w:numId="16" w16cid:durableId="609049644">
    <w:abstractNumId w:val="5"/>
  </w:num>
  <w:num w:numId="17" w16cid:durableId="799498174">
    <w:abstractNumId w:val="7"/>
  </w:num>
  <w:num w:numId="18" w16cid:durableId="689070345">
    <w:abstractNumId w:val="14"/>
  </w:num>
  <w:num w:numId="19" w16cid:durableId="2098481777">
    <w:abstractNumId w:val="10"/>
  </w:num>
  <w:num w:numId="20" w16cid:durableId="1311714602">
    <w:abstractNumId w:val="15"/>
  </w:num>
  <w:num w:numId="21" w16cid:durableId="31149253">
    <w:abstractNumId w:val="3"/>
  </w:num>
  <w:num w:numId="22" w16cid:durableId="733510341">
    <w:abstractNumId w:val="9"/>
  </w:num>
  <w:num w:numId="23" w16cid:durableId="437141160">
    <w:abstractNumId w:val="17"/>
  </w:num>
  <w:num w:numId="24" w16cid:durableId="463621416">
    <w:abstractNumId w:val="13"/>
  </w:num>
  <w:num w:numId="25" w16cid:durableId="1048649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5EE"/>
    <w:rsid w:val="00007957"/>
    <w:rsid w:val="0001345E"/>
    <w:rsid w:val="000141B7"/>
    <w:rsid w:val="0001722F"/>
    <w:rsid w:val="0002319B"/>
    <w:rsid w:val="00045076"/>
    <w:rsid w:val="00054089"/>
    <w:rsid w:val="00054B15"/>
    <w:rsid w:val="00063D67"/>
    <w:rsid w:val="00070BB4"/>
    <w:rsid w:val="00074FFB"/>
    <w:rsid w:val="000821C2"/>
    <w:rsid w:val="000847AB"/>
    <w:rsid w:val="0008566B"/>
    <w:rsid w:val="00086E2D"/>
    <w:rsid w:val="00097F06"/>
    <w:rsid w:val="000A3A32"/>
    <w:rsid w:val="000A62AA"/>
    <w:rsid w:val="000B06DC"/>
    <w:rsid w:val="000B1744"/>
    <w:rsid w:val="000B5839"/>
    <w:rsid w:val="000C4B24"/>
    <w:rsid w:val="000C770C"/>
    <w:rsid w:val="000F5077"/>
    <w:rsid w:val="0010708B"/>
    <w:rsid w:val="0011123A"/>
    <w:rsid w:val="00117AEB"/>
    <w:rsid w:val="00126610"/>
    <w:rsid w:val="00130FE9"/>
    <w:rsid w:val="00135EB2"/>
    <w:rsid w:val="00144B54"/>
    <w:rsid w:val="00155878"/>
    <w:rsid w:val="00156810"/>
    <w:rsid w:val="001744D2"/>
    <w:rsid w:val="001766B4"/>
    <w:rsid w:val="00181E54"/>
    <w:rsid w:val="00183F26"/>
    <w:rsid w:val="001873ED"/>
    <w:rsid w:val="0019033D"/>
    <w:rsid w:val="001909B7"/>
    <w:rsid w:val="00195584"/>
    <w:rsid w:val="00196349"/>
    <w:rsid w:val="001A1CC3"/>
    <w:rsid w:val="001A604C"/>
    <w:rsid w:val="001B5753"/>
    <w:rsid w:val="001C39EE"/>
    <w:rsid w:val="001C4021"/>
    <w:rsid w:val="001C5045"/>
    <w:rsid w:val="001D33A0"/>
    <w:rsid w:val="001D607A"/>
    <w:rsid w:val="001E0C28"/>
    <w:rsid w:val="00207F56"/>
    <w:rsid w:val="00222185"/>
    <w:rsid w:val="00223971"/>
    <w:rsid w:val="00232CA4"/>
    <w:rsid w:val="00236116"/>
    <w:rsid w:val="00237E78"/>
    <w:rsid w:val="002427EC"/>
    <w:rsid w:val="00247EF2"/>
    <w:rsid w:val="00255A97"/>
    <w:rsid w:val="002618E6"/>
    <w:rsid w:val="00262E91"/>
    <w:rsid w:val="002637C5"/>
    <w:rsid w:val="00265F62"/>
    <w:rsid w:val="002679CB"/>
    <w:rsid w:val="00280EF3"/>
    <w:rsid w:val="0029081D"/>
    <w:rsid w:val="002935BA"/>
    <w:rsid w:val="00293AD2"/>
    <w:rsid w:val="002A5DD8"/>
    <w:rsid w:val="002C17E4"/>
    <w:rsid w:val="002D31D4"/>
    <w:rsid w:val="002D5EFB"/>
    <w:rsid w:val="00301D7D"/>
    <w:rsid w:val="003151A2"/>
    <w:rsid w:val="00316A02"/>
    <w:rsid w:val="0032363C"/>
    <w:rsid w:val="00323E14"/>
    <w:rsid w:val="0033138A"/>
    <w:rsid w:val="003346CD"/>
    <w:rsid w:val="003348A0"/>
    <w:rsid w:val="0034213C"/>
    <w:rsid w:val="00346021"/>
    <w:rsid w:val="0035476C"/>
    <w:rsid w:val="00356426"/>
    <w:rsid w:val="003615B4"/>
    <w:rsid w:val="00364C49"/>
    <w:rsid w:val="003824D0"/>
    <w:rsid w:val="0039172C"/>
    <w:rsid w:val="00392774"/>
    <w:rsid w:val="00393CF3"/>
    <w:rsid w:val="00396609"/>
    <w:rsid w:val="0039714F"/>
    <w:rsid w:val="003A1482"/>
    <w:rsid w:val="003A1FC5"/>
    <w:rsid w:val="003A2583"/>
    <w:rsid w:val="003B7D75"/>
    <w:rsid w:val="003C06B0"/>
    <w:rsid w:val="003D5C9C"/>
    <w:rsid w:val="003D78DD"/>
    <w:rsid w:val="003E5237"/>
    <w:rsid w:val="003E683F"/>
    <w:rsid w:val="003F466B"/>
    <w:rsid w:val="003F585E"/>
    <w:rsid w:val="00401A29"/>
    <w:rsid w:val="0040290A"/>
    <w:rsid w:val="00402D23"/>
    <w:rsid w:val="0040484E"/>
    <w:rsid w:val="004103A7"/>
    <w:rsid w:val="00410713"/>
    <w:rsid w:val="00410FA8"/>
    <w:rsid w:val="004218D2"/>
    <w:rsid w:val="004368EB"/>
    <w:rsid w:val="00441266"/>
    <w:rsid w:val="00442F71"/>
    <w:rsid w:val="00444FB8"/>
    <w:rsid w:val="004475B9"/>
    <w:rsid w:val="00461365"/>
    <w:rsid w:val="00464093"/>
    <w:rsid w:val="004724A0"/>
    <w:rsid w:val="004871B3"/>
    <w:rsid w:val="004925A0"/>
    <w:rsid w:val="00492C98"/>
    <w:rsid w:val="004A323B"/>
    <w:rsid w:val="004A588A"/>
    <w:rsid w:val="004A6BEC"/>
    <w:rsid w:val="004A6E39"/>
    <w:rsid w:val="004B39F7"/>
    <w:rsid w:val="004C1A94"/>
    <w:rsid w:val="004C6EDF"/>
    <w:rsid w:val="004D4731"/>
    <w:rsid w:val="004D4F1F"/>
    <w:rsid w:val="004E4133"/>
    <w:rsid w:val="004E607A"/>
    <w:rsid w:val="004F1899"/>
    <w:rsid w:val="00501217"/>
    <w:rsid w:val="00512E8E"/>
    <w:rsid w:val="00525EB5"/>
    <w:rsid w:val="005400DE"/>
    <w:rsid w:val="00547E8D"/>
    <w:rsid w:val="0055134E"/>
    <w:rsid w:val="00555964"/>
    <w:rsid w:val="005660A6"/>
    <w:rsid w:val="00573DCD"/>
    <w:rsid w:val="00574C05"/>
    <w:rsid w:val="0057780C"/>
    <w:rsid w:val="00584508"/>
    <w:rsid w:val="00585ED3"/>
    <w:rsid w:val="005864CA"/>
    <w:rsid w:val="00587124"/>
    <w:rsid w:val="005A7A86"/>
    <w:rsid w:val="005B00FD"/>
    <w:rsid w:val="005B0BC8"/>
    <w:rsid w:val="005B7490"/>
    <w:rsid w:val="005C4A5C"/>
    <w:rsid w:val="005E12C8"/>
    <w:rsid w:val="005E2EB5"/>
    <w:rsid w:val="005E4DC7"/>
    <w:rsid w:val="005E6AA5"/>
    <w:rsid w:val="005F2EB8"/>
    <w:rsid w:val="005F76AC"/>
    <w:rsid w:val="005F78DA"/>
    <w:rsid w:val="006005A9"/>
    <w:rsid w:val="006016A3"/>
    <w:rsid w:val="00602B74"/>
    <w:rsid w:val="00602DE0"/>
    <w:rsid w:val="006047F4"/>
    <w:rsid w:val="006177AA"/>
    <w:rsid w:val="006223CD"/>
    <w:rsid w:val="00625B89"/>
    <w:rsid w:val="0062782C"/>
    <w:rsid w:val="00630FE0"/>
    <w:rsid w:val="00640E5B"/>
    <w:rsid w:val="00643FBB"/>
    <w:rsid w:val="00665930"/>
    <w:rsid w:val="0066674C"/>
    <w:rsid w:val="00666FC9"/>
    <w:rsid w:val="00673430"/>
    <w:rsid w:val="006813C2"/>
    <w:rsid w:val="006A2FCE"/>
    <w:rsid w:val="006A71FA"/>
    <w:rsid w:val="006B4967"/>
    <w:rsid w:val="006C2557"/>
    <w:rsid w:val="006C646E"/>
    <w:rsid w:val="006D0996"/>
    <w:rsid w:val="006D1FB8"/>
    <w:rsid w:val="006E2C39"/>
    <w:rsid w:val="006E7571"/>
    <w:rsid w:val="00702ABD"/>
    <w:rsid w:val="00712402"/>
    <w:rsid w:val="007232F0"/>
    <w:rsid w:val="00756233"/>
    <w:rsid w:val="00772A79"/>
    <w:rsid w:val="00774837"/>
    <w:rsid w:val="00776239"/>
    <w:rsid w:val="007923DC"/>
    <w:rsid w:val="00795F8B"/>
    <w:rsid w:val="007A7DD0"/>
    <w:rsid w:val="007B1971"/>
    <w:rsid w:val="007C488C"/>
    <w:rsid w:val="007D07AC"/>
    <w:rsid w:val="008002E7"/>
    <w:rsid w:val="00810178"/>
    <w:rsid w:val="00812EB0"/>
    <w:rsid w:val="00814932"/>
    <w:rsid w:val="00817642"/>
    <w:rsid w:val="0082490D"/>
    <w:rsid w:val="008279F0"/>
    <w:rsid w:val="008305A8"/>
    <w:rsid w:val="00830D48"/>
    <w:rsid w:val="00834F69"/>
    <w:rsid w:val="00835720"/>
    <w:rsid w:val="00842C32"/>
    <w:rsid w:val="0084566E"/>
    <w:rsid w:val="00847475"/>
    <w:rsid w:val="00857BE5"/>
    <w:rsid w:val="00874CE3"/>
    <w:rsid w:val="008760C4"/>
    <w:rsid w:val="00880D54"/>
    <w:rsid w:val="0088181B"/>
    <w:rsid w:val="008846E6"/>
    <w:rsid w:val="00884E07"/>
    <w:rsid w:val="008861E8"/>
    <w:rsid w:val="008B25BE"/>
    <w:rsid w:val="008B53FA"/>
    <w:rsid w:val="008D00ED"/>
    <w:rsid w:val="008D7252"/>
    <w:rsid w:val="008F2A70"/>
    <w:rsid w:val="008F5442"/>
    <w:rsid w:val="008F7C42"/>
    <w:rsid w:val="00900949"/>
    <w:rsid w:val="00910DE8"/>
    <w:rsid w:val="00913B3F"/>
    <w:rsid w:val="00913DAC"/>
    <w:rsid w:val="00936F28"/>
    <w:rsid w:val="00945CBB"/>
    <w:rsid w:val="00947EC1"/>
    <w:rsid w:val="009531B9"/>
    <w:rsid w:val="009600B5"/>
    <w:rsid w:val="00966B21"/>
    <w:rsid w:val="009670CC"/>
    <w:rsid w:val="00971A78"/>
    <w:rsid w:val="009739F8"/>
    <w:rsid w:val="00980057"/>
    <w:rsid w:val="0098376B"/>
    <w:rsid w:val="00993BE0"/>
    <w:rsid w:val="00996126"/>
    <w:rsid w:val="00996524"/>
    <w:rsid w:val="00997CBA"/>
    <w:rsid w:val="009A2197"/>
    <w:rsid w:val="009A258A"/>
    <w:rsid w:val="009A42B4"/>
    <w:rsid w:val="009B01C2"/>
    <w:rsid w:val="009B1D65"/>
    <w:rsid w:val="009C5A41"/>
    <w:rsid w:val="009D0691"/>
    <w:rsid w:val="009D07F7"/>
    <w:rsid w:val="009D667C"/>
    <w:rsid w:val="009E3487"/>
    <w:rsid w:val="009F039A"/>
    <w:rsid w:val="009F3504"/>
    <w:rsid w:val="00A010F6"/>
    <w:rsid w:val="00A12D1A"/>
    <w:rsid w:val="00A142B1"/>
    <w:rsid w:val="00A17841"/>
    <w:rsid w:val="00A2170A"/>
    <w:rsid w:val="00A33746"/>
    <w:rsid w:val="00A36A1F"/>
    <w:rsid w:val="00A40707"/>
    <w:rsid w:val="00A47776"/>
    <w:rsid w:val="00A528B5"/>
    <w:rsid w:val="00A552BE"/>
    <w:rsid w:val="00A6009F"/>
    <w:rsid w:val="00A71F45"/>
    <w:rsid w:val="00A76B34"/>
    <w:rsid w:val="00A805ED"/>
    <w:rsid w:val="00A81CC4"/>
    <w:rsid w:val="00A838A7"/>
    <w:rsid w:val="00A9688F"/>
    <w:rsid w:val="00AA03AE"/>
    <w:rsid w:val="00AA11BD"/>
    <w:rsid w:val="00AA39E9"/>
    <w:rsid w:val="00AA3C55"/>
    <w:rsid w:val="00AB0F77"/>
    <w:rsid w:val="00AC346A"/>
    <w:rsid w:val="00AC7244"/>
    <w:rsid w:val="00AC781D"/>
    <w:rsid w:val="00AD4ABE"/>
    <w:rsid w:val="00AF214D"/>
    <w:rsid w:val="00B07F2E"/>
    <w:rsid w:val="00B11274"/>
    <w:rsid w:val="00B11382"/>
    <w:rsid w:val="00B13747"/>
    <w:rsid w:val="00B22042"/>
    <w:rsid w:val="00B302F6"/>
    <w:rsid w:val="00B476BA"/>
    <w:rsid w:val="00B507D1"/>
    <w:rsid w:val="00B541A7"/>
    <w:rsid w:val="00B56492"/>
    <w:rsid w:val="00B56665"/>
    <w:rsid w:val="00B66687"/>
    <w:rsid w:val="00B73238"/>
    <w:rsid w:val="00B739D9"/>
    <w:rsid w:val="00B851D2"/>
    <w:rsid w:val="00B90DB0"/>
    <w:rsid w:val="00B90FCF"/>
    <w:rsid w:val="00B91E09"/>
    <w:rsid w:val="00BA6CCD"/>
    <w:rsid w:val="00BB0D52"/>
    <w:rsid w:val="00BB386A"/>
    <w:rsid w:val="00BB4FD9"/>
    <w:rsid w:val="00BC7B5C"/>
    <w:rsid w:val="00BE5564"/>
    <w:rsid w:val="00C055B0"/>
    <w:rsid w:val="00C0654A"/>
    <w:rsid w:val="00C1640A"/>
    <w:rsid w:val="00C179BB"/>
    <w:rsid w:val="00C22E93"/>
    <w:rsid w:val="00C270D4"/>
    <w:rsid w:val="00C335CB"/>
    <w:rsid w:val="00C42B0B"/>
    <w:rsid w:val="00C64667"/>
    <w:rsid w:val="00C7168F"/>
    <w:rsid w:val="00C80ED4"/>
    <w:rsid w:val="00C8752F"/>
    <w:rsid w:val="00C90500"/>
    <w:rsid w:val="00C913C0"/>
    <w:rsid w:val="00C941FF"/>
    <w:rsid w:val="00CA1AB8"/>
    <w:rsid w:val="00CA4AFD"/>
    <w:rsid w:val="00CB1084"/>
    <w:rsid w:val="00CB4187"/>
    <w:rsid w:val="00CB44C0"/>
    <w:rsid w:val="00CB6E32"/>
    <w:rsid w:val="00CC3832"/>
    <w:rsid w:val="00CD29C0"/>
    <w:rsid w:val="00CE1494"/>
    <w:rsid w:val="00CE2840"/>
    <w:rsid w:val="00CE3180"/>
    <w:rsid w:val="00D059C3"/>
    <w:rsid w:val="00D11993"/>
    <w:rsid w:val="00D32077"/>
    <w:rsid w:val="00D331AC"/>
    <w:rsid w:val="00D34C08"/>
    <w:rsid w:val="00D403A1"/>
    <w:rsid w:val="00D43B9C"/>
    <w:rsid w:val="00D43E33"/>
    <w:rsid w:val="00D572AB"/>
    <w:rsid w:val="00D64312"/>
    <w:rsid w:val="00D7507F"/>
    <w:rsid w:val="00D86880"/>
    <w:rsid w:val="00D92AEA"/>
    <w:rsid w:val="00D92F3B"/>
    <w:rsid w:val="00D956F6"/>
    <w:rsid w:val="00DA1DA2"/>
    <w:rsid w:val="00DA4B16"/>
    <w:rsid w:val="00DA5A60"/>
    <w:rsid w:val="00DB02A3"/>
    <w:rsid w:val="00DB1CBA"/>
    <w:rsid w:val="00DB22B1"/>
    <w:rsid w:val="00DB261B"/>
    <w:rsid w:val="00DC13C0"/>
    <w:rsid w:val="00DC24B8"/>
    <w:rsid w:val="00DC3B83"/>
    <w:rsid w:val="00DD22DB"/>
    <w:rsid w:val="00DD354C"/>
    <w:rsid w:val="00DD53F6"/>
    <w:rsid w:val="00DE3290"/>
    <w:rsid w:val="00DE5045"/>
    <w:rsid w:val="00DE5588"/>
    <w:rsid w:val="00DF126F"/>
    <w:rsid w:val="00DF20E3"/>
    <w:rsid w:val="00E0052B"/>
    <w:rsid w:val="00E117E2"/>
    <w:rsid w:val="00E12A16"/>
    <w:rsid w:val="00E20D9E"/>
    <w:rsid w:val="00E2646F"/>
    <w:rsid w:val="00E41DFF"/>
    <w:rsid w:val="00E437E8"/>
    <w:rsid w:val="00E45506"/>
    <w:rsid w:val="00E46945"/>
    <w:rsid w:val="00E50382"/>
    <w:rsid w:val="00E66658"/>
    <w:rsid w:val="00E84653"/>
    <w:rsid w:val="00E84A6C"/>
    <w:rsid w:val="00E8503D"/>
    <w:rsid w:val="00E96913"/>
    <w:rsid w:val="00EA0005"/>
    <w:rsid w:val="00EA531C"/>
    <w:rsid w:val="00EB1597"/>
    <w:rsid w:val="00EB7AB5"/>
    <w:rsid w:val="00ED4904"/>
    <w:rsid w:val="00EE7787"/>
    <w:rsid w:val="00EF53A2"/>
    <w:rsid w:val="00F05C55"/>
    <w:rsid w:val="00F14714"/>
    <w:rsid w:val="00F24C01"/>
    <w:rsid w:val="00F30225"/>
    <w:rsid w:val="00F35FA2"/>
    <w:rsid w:val="00F37F1D"/>
    <w:rsid w:val="00F41761"/>
    <w:rsid w:val="00F41ACB"/>
    <w:rsid w:val="00F50C26"/>
    <w:rsid w:val="00F552F1"/>
    <w:rsid w:val="00F57C8E"/>
    <w:rsid w:val="00F60C4A"/>
    <w:rsid w:val="00F61C15"/>
    <w:rsid w:val="00F80FA6"/>
    <w:rsid w:val="00F828B3"/>
    <w:rsid w:val="00F87B30"/>
    <w:rsid w:val="00FA01B4"/>
    <w:rsid w:val="00FB284E"/>
    <w:rsid w:val="00FB73E9"/>
    <w:rsid w:val="00FB787D"/>
    <w:rsid w:val="00FC234E"/>
    <w:rsid w:val="00FC3146"/>
    <w:rsid w:val="00FC4C9A"/>
    <w:rsid w:val="00FD6E25"/>
    <w:rsid w:val="00FE0706"/>
    <w:rsid w:val="00FE377D"/>
    <w:rsid w:val="00FF1AD2"/>
    <w:rsid w:val="00FF70DE"/>
    <w:rsid w:val="00FF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CC"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rsid w:val="000B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401A29"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834F69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58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2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4F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A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44C0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7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exams-administration/entries/entry-fe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jec.co.uk/home/administration/results-grade-boundaries-and-prs/post-results-services-and-appeal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qualifications.pearson.com/en/support/support-topics/results-certification/post-results-services/post-results-fees-august-20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r.org.uk/administration/fe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Pearce, Mrs K</cp:lastModifiedBy>
  <cp:revision>4</cp:revision>
  <cp:lastPrinted>2025-06-13T16:27:00Z</cp:lastPrinted>
  <dcterms:created xsi:type="dcterms:W3CDTF">2025-06-12T08:23:00Z</dcterms:created>
  <dcterms:modified xsi:type="dcterms:W3CDTF">2025-06-13T16:27:00Z</dcterms:modified>
</cp:coreProperties>
</file>